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F1" w:rsidRPr="00C743F1" w:rsidRDefault="00C743F1" w:rsidP="00C743F1">
      <w:pPr>
        <w:jc w:val="both"/>
        <w:rPr>
          <w:rFonts w:ascii="Arial" w:hAnsi="Arial" w:cs="Arial"/>
          <w:b/>
        </w:rPr>
      </w:pPr>
      <w:r w:rsidRPr="00C743F1">
        <w:rPr>
          <w:rFonts w:ascii="Arial" w:hAnsi="Arial" w:cs="Arial"/>
          <w:b/>
        </w:rPr>
        <w:t>Teaching and Learning Committee</w:t>
      </w:r>
    </w:p>
    <w:p w:rsidR="00C743F1" w:rsidRPr="00C743F1" w:rsidRDefault="00C743F1" w:rsidP="00C743F1">
      <w:pPr>
        <w:jc w:val="both"/>
        <w:rPr>
          <w:rFonts w:ascii="Arial" w:hAnsi="Arial" w:cs="Arial"/>
          <w:b/>
        </w:rPr>
      </w:pPr>
    </w:p>
    <w:p w:rsidR="00C743F1" w:rsidRPr="00C743F1" w:rsidRDefault="00C743F1" w:rsidP="00C743F1">
      <w:pPr>
        <w:jc w:val="both"/>
        <w:rPr>
          <w:rFonts w:ascii="Arial" w:hAnsi="Arial" w:cs="Arial"/>
          <w:b/>
        </w:rPr>
      </w:pPr>
      <w:r w:rsidRPr="00C743F1">
        <w:rPr>
          <w:rFonts w:ascii="Arial" w:hAnsi="Arial" w:cs="Arial"/>
          <w:b/>
        </w:rPr>
        <w:t>Terms of Reference/Functions</w:t>
      </w:r>
    </w:p>
    <w:p w:rsidR="00C743F1" w:rsidRPr="00C743F1" w:rsidRDefault="00C743F1" w:rsidP="00C743F1">
      <w:pPr>
        <w:jc w:val="both"/>
        <w:rPr>
          <w:rFonts w:ascii="Arial" w:hAnsi="Arial" w:cs="Arial"/>
        </w:rPr>
      </w:pPr>
    </w:p>
    <w:p w:rsidR="00C743F1" w:rsidRPr="00C743F1" w:rsidRDefault="00C743F1" w:rsidP="00C743F1">
      <w:p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The Teaching and Learning Committee exists:</w:t>
      </w:r>
    </w:p>
    <w:p w:rsidR="00C743F1" w:rsidRPr="00C743F1" w:rsidRDefault="00C743F1" w:rsidP="00C743F1">
      <w:pPr>
        <w:jc w:val="both"/>
        <w:rPr>
          <w:rFonts w:ascii="Arial" w:hAnsi="Arial" w:cs="Arial"/>
        </w:rPr>
      </w:pPr>
    </w:p>
    <w:p w:rsidR="00C743F1" w:rsidRPr="00C743F1" w:rsidRDefault="00C743F1" w:rsidP="00C743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To promote effective teaching and learnin</w:t>
      </w:r>
      <w:bookmarkStart w:id="0" w:name="_GoBack"/>
      <w:bookmarkEnd w:id="0"/>
      <w:r w:rsidRPr="00C743F1">
        <w:rPr>
          <w:rFonts w:ascii="Arial" w:hAnsi="Arial" w:cs="Arial"/>
        </w:rPr>
        <w:t>g methods, at all levels, across the University.</w:t>
      </w:r>
    </w:p>
    <w:p w:rsidR="00C743F1" w:rsidRPr="00C743F1" w:rsidRDefault="00C743F1" w:rsidP="00C743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To provide training and development to both new and existing staff.</w:t>
      </w:r>
    </w:p>
    <w:p w:rsidR="00C743F1" w:rsidRPr="00C743F1" w:rsidRDefault="00C743F1" w:rsidP="00C743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To monitor the peer review process as part of teaching development.</w:t>
      </w:r>
    </w:p>
    <w:p w:rsidR="00C743F1" w:rsidRPr="00C743F1" w:rsidRDefault="00C743F1" w:rsidP="00C743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To seek out Resources that would best enhance to quality of the student learning experience at Amity University [In] London.</w:t>
      </w:r>
    </w:p>
    <w:p w:rsidR="00C743F1" w:rsidRPr="00C743F1" w:rsidRDefault="00C743F1" w:rsidP="00C743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To review the learning resources available to both staff and students.</w:t>
      </w:r>
    </w:p>
    <w:p w:rsidR="00C743F1" w:rsidRPr="00C743F1" w:rsidRDefault="00C743F1" w:rsidP="00C743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To review the structure/format of Programme and Module Handbooks.</w:t>
      </w:r>
    </w:p>
    <w:p w:rsidR="00C743F1" w:rsidRPr="00C743F1" w:rsidRDefault="00C743F1" w:rsidP="00C743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To contribute to QAA and other quality assurance review processes.</w:t>
      </w:r>
    </w:p>
    <w:p w:rsidR="00C743F1" w:rsidRPr="00C743F1" w:rsidRDefault="00C743F1" w:rsidP="00C743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To review the impact of assessments on the student learning experience.</w:t>
      </w:r>
    </w:p>
    <w:p w:rsidR="00C743F1" w:rsidRPr="00C743F1" w:rsidRDefault="00C743F1" w:rsidP="00C743F1">
      <w:pPr>
        <w:jc w:val="both"/>
        <w:rPr>
          <w:rFonts w:ascii="Arial" w:hAnsi="Arial" w:cs="Arial"/>
        </w:rPr>
      </w:pPr>
    </w:p>
    <w:p w:rsidR="00C743F1" w:rsidRPr="00C743F1" w:rsidRDefault="00C743F1" w:rsidP="00C743F1">
      <w:pPr>
        <w:jc w:val="both"/>
        <w:rPr>
          <w:rFonts w:ascii="Arial" w:hAnsi="Arial" w:cs="Arial"/>
          <w:b/>
        </w:rPr>
      </w:pPr>
      <w:r w:rsidRPr="00C743F1">
        <w:rPr>
          <w:rFonts w:ascii="Arial" w:hAnsi="Arial" w:cs="Arial"/>
          <w:b/>
        </w:rPr>
        <w:t>Membership</w:t>
      </w:r>
    </w:p>
    <w:p w:rsidR="00C743F1" w:rsidRPr="00C743F1" w:rsidRDefault="00C743F1" w:rsidP="00C743F1">
      <w:pPr>
        <w:jc w:val="both"/>
        <w:rPr>
          <w:rFonts w:ascii="Arial" w:hAnsi="Arial" w:cs="Arial"/>
        </w:rPr>
      </w:pPr>
    </w:p>
    <w:p w:rsidR="00C743F1" w:rsidRPr="00C743F1" w:rsidRDefault="00C743F1" w:rsidP="00C743F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Acad</w:t>
      </w:r>
      <w:r w:rsidRPr="00C743F1">
        <w:rPr>
          <w:rFonts w:ascii="Arial" w:hAnsi="Arial" w:cs="Arial"/>
        </w:rPr>
        <w:t>e</w:t>
      </w:r>
      <w:r w:rsidRPr="00C743F1">
        <w:rPr>
          <w:rFonts w:ascii="Arial" w:hAnsi="Arial" w:cs="Arial"/>
        </w:rPr>
        <w:t>mic Director</w:t>
      </w:r>
    </w:p>
    <w:p w:rsidR="00C743F1" w:rsidRPr="00C743F1" w:rsidRDefault="00C743F1" w:rsidP="00C743F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Programme Leader: Undergraduate</w:t>
      </w:r>
    </w:p>
    <w:p w:rsidR="00C743F1" w:rsidRPr="00C743F1" w:rsidRDefault="00C743F1" w:rsidP="00C743F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Programme  Leader: Postgraduate</w:t>
      </w:r>
    </w:p>
    <w:p w:rsidR="00C743F1" w:rsidRPr="00C743F1" w:rsidRDefault="00C743F1" w:rsidP="00C743F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Head of Assessments</w:t>
      </w:r>
    </w:p>
    <w:p w:rsidR="00C743F1" w:rsidRPr="00C743F1" w:rsidRDefault="00C743F1" w:rsidP="00C743F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An Administrator (secretary to the committee)</w:t>
      </w:r>
    </w:p>
    <w:p w:rsidR="00C743F1" w:rsidRPr="00C743F1" w:rsidRDefault="00C743F1" w:rsidP="00C743F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43F1">
        <w:rPr>
          <w:rFonts w:ascii="Arial" w:hAnsi="Arial" w:cs="Arial"/>
        </w:rPr>
        <w:t>Student Representatives</w:t>
      </w:r>
    </w:p>
    <w:p w:rsidR="00C743F1" w:rsidRPr="00C743F1" w:rsidRDefault="00C743F1" w:rsidP="00C743F1">
      <w:pPr>
        <w:jc w:val="both"/>
        <w:rPr>
          <w:rFonts w:ascii="Arial" w:hAnsi="Arial" w:cs="Arial"/>
        </w:rPr>
      </w:pPr>
    </w:p>
    <w:p w:rsidR="00C743F1" w:rsidRPr="00C743F1" w:rsidRDefault="00C743F1" w:rsidP="00C743F1">
      <w:pPr>
        <w:jc w:val="both"/>
        <w:rPr>
          <w:rFonts w:ascii="Arial" w:hAnsi="Arial" w:cs="Arial"/>
        </w:rPr>
      </w:pPr>
      <w:r w:rsidRPr="00C743F1">
        <w:rPr>
          <w:rFonts w:ascii="Arial" w:hAnsi="Arial" w:cs="Arial"/>
          <w:b/>
        </w:rPr>
        <w:t>Attendance</w:t>
      </w:r>
      <w:r w:rsidRPr="00C743F1">
        <w:rPr>
          <w:rFonts w:ascii="Arial" w:hAnsi="Arial" w:cs="Arial"/>
        </w:rPr>
        <w:t>: Academic registrar (clerk) Modus  Operandi</w:t>
      </w:r>
    </w:p>
    <w:p w:rsidR="00C743F1" w:rsidRPr="00C743F1" w:rsidRDefault="00C743F1" w:rsidP="00C743F1">
      <w:pPr>
        <w:jc w:val="both"/>
        <w:rPr>
          <w:rFonts w:ascii="Arial" w:hAnsi="Arial" w:cs="Arial"/>
        </w:rPr>
      </w:pPr>
      <w:r w:rsidRPr="00C743F1">
        <w:rPr>
          <w:rFonts w:ascii="Arial" w:hAnsi="Arial" w:cs="Arial"/>
          <w:b/>
        </w:rPr>
        <w:t>Quorum:</w:t>
      </w:r>
      <w:r w:rsidRPr="00C743F1">
        <w:rPr>
          <w:rFonts w:ascii="Arial" w:hAnsi="Arial" w:cs="Arial"/>
        </w:rPr>
        <w:t xml:space="preserve"> 50% of  total members. Agenda, minutes, papers published on the VLE.</w:t>
      </w:r>
    </w:p>
    <w:p w:rsidR="00891D33" w:rsidRPr="00C743F1" w:rsidRDefault="00C743F1" w:rsidP="00C743F1">
      <w:pPr>
        <w:jc w:val="both"/>
        <w:rPr>
          <w:rFonts w:ascii="Arial" w:hAnsi="Arial" w:cs="Arial"/>
        </w:rPr>
      </w:pPr>
      <w:r w:rsidRPr="00C743F1">
        <w:rPr>
          <w:rFonts w:ascii="Arial" w:hAnsi="Arial" w:cs="Arial"/>
          <w:b/>
        </w:rPr>
        <w:t>Frequency of meetings:</w:t>
      </w:r>
      <w:r w:rsidRPr="00C743F1">
        <w:rPr>
          <w:rFonts w:ascii="Arial" w:hAnsi="Arial" w:cs="Arial"/>
        </w:rPr>
        <w:t xml:space="preserve"> The Teaching and Learning Committee meets once every semester.</w:t>
      </w:r>
    </w:p>
    <w:sectPr w:rsidR="00891D33" w:rsidRPr="00C743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F1" w:rsidRDefault="00C743F1" w:rsidP="00C743F1">
      <w:pPr>
        <w:spacing w:after="0" w:line="240" w:lineRule="auto"/>
      </w:pPr>
      <w:r>
        <w:separator/>
      </w:r>
    </w:p>
  </w:endnote>
  <w:endnote w:type="continuationSeparator" w:id="0">
    <w:p w:rsidR="00C743F1" w:rsidRDefault="00C743F1" w:rsidP="00C7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F1" w:rsidRDefault="00C743F1" w:rsidP="00C743F1">
      <w:pPr>
        <w:spacing w:after="0" w:line="240" w:lineRule="auto"/>
      </w:pPr>
      <w:r>
        <w:separator/>
      </w:r>
    </w:p>
  </w:footnote>
  <w:footnote w:type="continuationSeparator" w:id="0">
    <w:p w:rsidR="00C743F1" w:rsidRDefault="00C743F1" w:rsidP="00C7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F1" w:rsidRDefault="00C743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FD2B87" wp14:editId="327BBE00">
          <wp:simplePos x="0" y="0"/>
          <wp:positionH relativeFrom="column">
            <wp:posOffset>4591050</wp:posOffset>
          </wp:positionH>
          <wp:positionV relativeFrom="paragraph">
            <wp:posOffset>-249555</wp:posOffset>
          </wp:positionV>
          <wp:extent cx="1190625" cy="604198"/>
          <wp:effectExtent l="0" t="0" r="0" b="5715"/>
          <wp:wrapNone/>
          <wp:docPr id="1" name="Picture 0" descr="AMITY_University-[IN]-London_LOGO_FORWHITE-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TY_University-[IN]-London_LOGO_FORWHITE-Cropp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60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57A"/>
    <w:multiLevelType w:val="hybridMultilevel"/>
    <w:tmpl w:val="12B6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15ABD"/>
    <w:multiLevelType w:val="hybridMultilevel"/>
    <w:tmpl w:val="8600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yNzQ0MTQ2MrcwNjFS0lEKTi0uzszPAykwrAUAbjgxkCwAAAA="/>
  </w:docVars>
  <w:rsids>
    <w:rsidRoot w:val="00C743F1"/>
    <w:rsid w:val="00891D33"/>
    <w:rsid w:val="00C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3ABC"/>
  <w15:chartTrackingRefBased/>
  <w15:docId w15:val="{DC17EB6D-0E9B-4F7F-8934-FA16EDC0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F1"/>
  </w:style>
  <w:style w:type="paragraph" w:styleId="Footer">
    <w:name w:val="footer"/>
    <w:basedOn w:val="Normal"/>
    <w:link w:val="FooterChar"/>
    <w:uiPriority w:val="99"/>
    <w:unhideWhenUsed/>
    <w:rsid w:val="00C7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Marketing_London</dc:creator>
  <cp:keywords/>
  <dc:description/>
  <cp:lastModifiedBy>Marketing_London</cp:lastModifiedBy>
  <cp:revision>1</cp:revision>
  <dcterms:created xsi:type="dcterms:W3CDTF">2018-12-14T14:25:00Z</dcterms:created>
  <dcterms:modified xsi:type="dcterms:W3CDTF">2018-12-14T14:31:00Z</dcterms:modified>
</cp:coreProperties>
</file>